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37" w:rsidRDefault="00A87637">
      <w:pPr>
        <w:rPr>
          <w:rFonts w:ascii="Times New Roman" w:hAnsi="Times New Roman" w:cs="Times New Roman"/>
          <w:sz w:val="32"/>
          <w:szCs w:val="32"/>
        </w:rPr>
      </w:pPr>
    </w:p>
    <w:p w:rsidR="00EB66A6" w:rsidRDefault="00EB66A6">
      <w:pPr>
        <w:rPr>
          <w:rFonts w:ascii="Times New Roman" w:hAnsi="Times New Roman" w:cs="Times New Roman"/>
          <w:sz w:val="32"/>
          <w:szCs w:val="32"/>
        </w:rPr>
      </w:pPr>
    </w:p>
    <w:p w:rsidR="00DE6602" w:rsidRPr="008337DC" w:rsidRDefault="00EC2283">
      <w:pPr>
        <w:rPr>
          <w:rFonts w:asciiTheme="majorHAnsi" w:hAnsiTheme="majorHAnsi" w:cs="Times New Roman"/>
          <w:b/>
          <w:u w:val="single"/>
        </w:rPr>
      </w:pPr>
      <w:r w:rsidRPr="008337DC">
        <w:rPr>
          <w:rFonts w:asciiTheme="majorHAnsi" w:hAnsiTheme="majorHAnsi" w:cs="Times New Roman"/>
          <w:b/>
          <w:u w:val="single"/>
        </w:rPr>
        <w:t>A s</w:t>
      </w:r>
      <w:r w:rsidR="00EB66A6" w:rsidRPr="008337DC">
        <w:rPr>
          <w:rFonts w:asciiTheme="majorHAnsi" w:hAnsiTheme="majorHAnsi" w:cs="Times New Roman"/>
          <w:b/>
          <w:u w:val="single"/>
        </w:rPr>
        <w:t>tatement of Catherine Blue</w:t>
      </w:r>
      <w:r w:rsidR="000E0EDD" w:rsidRPr="008337DC">
        <w:rPr>
          <w:rFonts w:asciiTheme="majorHAnsi" w:hAnsiTheme="majorHAnsi" w:cs="Times New Roman"/>
          <w:b/>
          <w:u w:val="single"/>
        </w:rPr>
        <w:t>, General</w:t>
      </w:r>
      <w:r w:rsidR="00EB66A6" w:rsidRPr="008337DC">
        <w:rPr>
          <w:rFonts w:asciiTheme="majorHAnsi" w:hAnsiTheme="majorHAnsi" w:cs="Times New Roman"/>
          <w:b/>
          <w:u w:val="single"/>
        </w:rPr>
        <w:t xml:space="preserve"> Counsel</w:t>
      </w:r>
      <w:r w:rsidRPr="008337DC">
        <w:rPr>
          <w:rFonts w:asciiTheme="majorHAnsi" w:hAnsiTheme="majorHAnsi" w:cs="Times New Roman"/>
          <w:b/>
          <w:u w:val="single"/>
        </w:rPr>
        <w:t xml:space="preserve"> at the Massachusetts Gaming Commission</w:t>
      </w:r>
    </w:p>
    <w:p w:rsidR="00DE6602" w:rsidRPr="008337DC" w:rsidRDefault="00DE6602">
      <w:pPr>
        <w:rPr>
          <w:rFonts w:asciiTheme="majorHAnsi" w:hAnsiTheme="majorHAnsi" w:cs="Times New Roman"/>
        </w:rPr>
      </w:pPr>
      <w:r w:rsidRPr="008337DC">
        <w:rPr>
          <w:rFonts w:asciiTheme="majorHAnsi" w:hAnsiTheme="majorHAnsi" w:cs="Times New Roman"/>
        </w:rPr>
        <w:t>The legal department ha</w:t>
      </w:r>
      <w:r w:rsidR="000F68C9" w:rsidRPr="008337DC">
        <w:rPr>
          <w:rFonts w:asciiTheme="majorHAnsi" w:hAnsiTheme="majorHAnsi" w:cs="Times New Roman"/>
        </w:rPr>
        <w:t>s reviewed chapter 23K and the C</w:t>
      </w:r>
      <w:r w:rsidRPr="008337DC">
        <w:rPr>
          <w:rFonts w:asciiTheme="majorHAnsi" w:hAnsiTheme="majorHAnsi" w:cs="Times New Roman"/>
        </w:rPr>
        <w:t xml:space="preserve">ommission’s regulations relating to the </w:t>
      </w:r>
      <w:r w:rsidR="00463A65" w:rsidRPr="008337DC">
        <w:rPr>
          <w:rFonts w:asciiTheme="majorHAnsi" w:hAnsiTheme="majorHAnsi" w:cs="Times New Roman"/>
        </w:rPr>
        <w:t>Commission</w:t>
      </w:r>
      <w:r w:rsidR="000F68C9" w:rsidRPr="008337DC">
        <w:rPr>
          <w:rFonts w:asciiTheme="majorHAnsi" w:hAnsiTheme="majorHAnsi" w:cs="Times New Roman"/>
        </w:rPr>
        <w:t>’s</w:t>
      </w:r>
      <w:r w:rsidR="00463A65" w:rsidRPr="008337DC">
        <w:rPr>
          <w:rFonts w:asciiTheme="majorHAnsi" w:hAnsiTheme="majorHAnsi" w:cs="Times New Roman"/>
        </w:rPr>
        <w:t xml:space="preserve"> and the IEB’s authority to conduct a </w:t>
      </w:r>
      <w:r w:rsidRPr="008337DC">
        <w:rPr>
          <w:rFonts w:asciiTheme="majorHAnsi" w:hAnsiTheme="majorHAnsi" w:cs="Times New Roman"/>
        </w:rPr>
        <w:t xml:space="preserve">regulatory review </w:t>
      </w:r>
      <w:r w:rsidR="00463A65" w:rsidRPr="008337DC">
        <w:rPr>
          <w:rFonts w:asciiTheme="majorHAnsi" w:hAnsiTheme="majorHAnsi" w:cs="Times New Roman"/>
        </w:rPr>
        <w:t xml:space="preserve">of the type </w:t>
      </w:r>
      <w:r w:rsidRPr="008337DC">
        <w:rPr>
          <w:rFonts w:asciiTheme="majorHAnsi" w:hAnsiTheme="majorHAnsi" w:cs="Times New Roman"/>
        </w:rPr>
        <w:t>described by IEB Director Wells.  The statute and</w:t>
      </w:r>
      <w:r w:rsidR="000F68C9" w:rsidRPr="008337DC">
        <w:rPr>
          <w:rFonts w:asciiTheme="majorHAnsi" w:hAnsiTheme="majorHAnsi" w:cs="Times New Roman"/>
        </w:rPr>
        <w:t xml:space="preserve"> regulations provide the C</w:t>
      </w:r>
      <w:r w:rsidRPr="008337DC">
        <w:rPr>
          <w:rFonts w:asciiTheme="majorHAnsi" w:hAnsiTheme="majorHAnsi" w:cs="Times New Roman"/>
        </w:rPr>
        <w:t>ommission with broad authority to address matters regarding the suitability of qualifiers and licensees.</w:t>
      </w:r>
    </w:p>
    <w:p w:rsidR="00DE6602" w:rsidRPr="008337DC" w:rsidRDefault="00DE6602">
      <w:pPr>
        <w:rPr>
          <w:rFonts w:asciiTheme="majorHAnsi" w:hAnsiTheme="majorHAnsi" w:cs="Times New Roman"/>
        </w:rPr>
      </w:pPr>
    </w:p>
    <w:p w:rsidR="00DE6602" w:rsidRPr="008337DC" w:rsidRDefault="00DE6602">
      <w:pPr>
        <w:rPr>
          <w:rFonts w:asciiTheme="majorHAnsi" w:hAnsiTheme="majorHAnsi" w:cs="Times New Roman"/>
        </w:rPr>
      </w:pPr>
      <w:r w:rsidRPr="008337DC">
        <w:rPr>
          <w:rFonts w:asciiTheme="majorHAnsi" w:hAnsiTheme="majorHAnsi" w:cs="Times New Roman"/>
        </w:rPr>
        <w:t xml:space="preserve">Section 4 of chapter 23K in subsection 15 provides the commission with the authority to </w:t>
      </w:r>
      <w:r w:rsidR="000E0EDD" w:rsidRPr="008337DC">
        <w:rPr>
          <w:rFonts w:asciiTheme="majorHAnsi" w:hAnsiTheme="majorHAnsi" w:cs="Times New Roman"/>
        </w:rPr>
        <w:t>“limit</w:t>
      </w:r>
      <w:r w:rsidRPr="008337DC">
        <w:rPr>
          <w:rFonts w:asciiTheme="majorHAnsi" w:hAnsiTheme="majorHAnsi" w:cs="Times New Roman"/>
        </w:rPr>
        <w:t xml:space="preserve">, condition, restrict, revoke or suspend a license, registration, </w:t>
      </w:r>
      <w:proofErr w:type="gramStart"/>
      <w:r w:rsidRPr="008337DC">
        <w:rPr>
          <w:rFonts w:asciiTheme="majorHAnsi" w:hAnsiTheme="majorHAnsi" w:cs="Times New Roman"/>
        </w:rPr>
        <w:t>finding</w:t>
      </w:r>
      <w:proofErr w:type="gramEnd"/>
      <w:r w:rsidRPr="008337DC">
        <w:rPr>
          <w:rFonts w:asciiTheme="majorHAnsi" w:hAnsiTheme="majorHAnsi" w:cs="Times New Roman"/>
        </w:rPr>
        <w:t xml:space="preserve"> of suitability or approval” or to “fine a person licensed, registered, found suitable or approved for any cause that the commission deems reasonable”</w:t>
      </w:r>
    </w:p>
    <w:p w:rsidR="00DE6602" w:rsidRPr="008337DC" w:rsidRDefault="00DE6602">
      <w:pPr>
        <w:rPr>
          <w:rFonts w:asciiTheme="majorHAnsi" w:hAnsiTheme="majorHAnsi" w:cs="Times New Roman"/>
        </w:rPr>
      </w:pPr>
    </w:p>
    <w:p w:rsidR="00DE6602" w:rsidRPr="008337DC" w:rsidRDefault="00DE6602">
      <w:pPr>
        <w:rPr>
          <w:rFonts w:asciiTheme="majorHAnsi" w:hAnsiTheme="majorHAnsi" w:cs="Times New Roman"/>
        </w:rPr>
      </w:pPr>
      <w:r w:rsidRPr="008337DC">
        <w:rPr>
          <w:rFonts w:asciiTheme="majorHAnsi" w:hAnsiTheme="majorHAnsi" w:cs="Times New Roman"/>
        </w:rPr>
        <w:t>Section 12 of chapter 23K outlines the areas that the commission shall consider when evaluating suitability; those areas include</w:t>
      </w:r>
      <w:r w:rsidR="00463A65" w:rsidRPr="008337DC">
        <w:rPr>
          <w:rFonts w:asciiTheme="majorHAnsi" w:hAnsiTheme="majorHAnsi" w:cs="Times New Roman"/>
        </w:rPr>
        <w:t xml:space="preserve">, but are not limited to, </w:t>
      </w:r>
      <w:r w:rsidRPr="008337DC">
        <w:rPr>
          <w:rFonts w:asciiTheme="majorHAnsi" w:hAnsiTheme="majorHAnsi" w:cs="Times New Roman"/>
        </w:rPr>
        <w:t>the integrity, honesty, good character and reputation of the suitability applicant</w:t>
      </w:r>
      <w:r w:rsidR="00EB66A6" w:rsidRPr="008337DC">
        <w:rPr>
          <w:rFonts w:asciiTheme="majorHAnsi" w:hAnsiTheme="majorHAnsi" w:cs="Times New Roman"/>
        </w:rPr>
        <w:t>, the financial stability, integrity and background of the applicant, the business practices and the business ability of the applicant to establish and maintain a successful gaming establishment, and  whether the applicant, at the time of application, is a defendant in litigation involving its business practices</w:t>
      </w:r>
      <w:r w:rsidRPr="008337DC">
        <w:rPr>
          <w:rFonts w:asciiTheme="majorHAnsi" w:hAnsiTheme="majorHAnsi" w:cs="Times New Roman"/>
        </w:rPr>
        <w:t xml:space="preserve">. </w:t>
      </w:r>
    </w:p>
    <w:p w:rsidR="00DE6602" w:rsidRPr="008337DC" w:rsidRDefault="00DE6602">
      <w:pPr>
        <w:rPr>
          <w:rFonts w:asciiTheme="majorHAnsi" w:hAnsiTheme="majorHAnsi" w:cs="Times New Roman"/>
        </w:rPr>
      </w:pPr>
    </w:p>
    <w:p w:rsidR="00DE6602" w:rsidRPr="008337DC" w:rsidRDefault="00DE6602">
      <w:pPr>
        <w:rPr>
          <w:rFonts w:asciiTheme="majorHAnsi" w:hAnsiTheme="majorHAnsi" w:cs="Times New Roman"/>
        </w:rPr>
      </w:pPr>
      <w:r w:rsidRPr="008337DC">
        <w:rPr>
          <w:rFonts w:asciiTheme="majorHAnsi" w:hAnsiTheme="majorHAnsi" w:cs="Times New Roman"/>
        </w:rPr>
        <w:t xml:space="preserve">Section 35 of chapter 23K </w:t>
      </w:r>
      <w:r w:rsidR="00463A65" w:rsidRPr="008337DC">
        <w:rPr>
          <w:rFonts w:asciiTheme="majorHAnsi" w:hAnsiTheme="majorHAnsi" w:cs="Times New Roman"/>
        </w:rPr>
        <w:t xml:space="preserve">grants to </w:t>
      </w:r>
      <w:r w:rsidRPr="008337DC">
        <w:rPr>
          <w:rFonts w:asciiTheme="majorHAnsi" w:hAnsiTheme="majorHAnsi" w:cs="Times New Roman"/>
        </w:rPr>
        <w:t xml:space="preserve">the IEB </w:t>
      </w:r>
      <w:r w:rsidR="00463A65" w:rsidRPr="008337DC">
        <w:rPr>
          <w:rFonts w:asciiTheme="majorHAnsi" w:hAnsiTheme="majorHAnsi" w:cs="Times New Roman"/>
        </w:rPr>
        <w:t xml:space="preserve">the authority </w:t>
      </w:r>
      <w:r w:rsidRPr="008337DC">
        <w:rPr>
          <w:rFonts w:asciiTheme="majorHAnsi" w:hAnsiTheme="majorHAnsi" w:cs="Times New Roman"/>
        </w:rPr>
        <w:t xml:space="preserve">issue orders to cease and desist in activities which violate any provision of chapter 23K, </w:t>
      </w:r>
      <w:r w:rsidR="000F68C9" w:rsidRPr="008337DC">
        <w:rPr>
          <w:rFonts w:asciiTheme="majorHAnsi" w:hAnsiTheme="majorHAnsi" w:cs="Times New Roman"/>
        </w:rPr>
        <w:t xml:space="preserve">or </w:t>
      </w:r>
      <w:r w:rsidR="00463A65" w:rsidRPr="008337DC">
        <w:rPr>
          <w:rFonts w:asciiTheme="majorHAnsi" w:hAnsiTheme="majorHAnsi" w:cs="Times New Roman"/>
        </w:rPr>
        <w:t xml:space="preserve">any provision of </w:t>
      </w:r>
      <w:r w:rsidRPr="008337DC">
        <w:rPr>
          <w:rFonts w:asciiTheme="majorHAnsi" w:hAnsiTheme="majorHAnsi" w:cs="Times New Roman"/>
        </w:rPr>
        <w:t xml:space="preserve">the </w:t>
      </w:r>
      <w:r w:rsidR="000F68C9" w:rsidRPr="008337DC">
        <w:rPr>
          <w:rFonts w:asciiTheme="majorHAnsi" w:hAnsiTheme="majorHAnsi" w:cs="Times New Roman"/>
        </w:rPr>
        <w:t>C</w:t>
      </w:r>
      <w:r w:rsidRPr="008337DC">
        <w:rPr>
          <w:rFonts w:asciiTheme="majorHAnsi" w:hAnsiTheme="majorHAnsi" w:cs="Times New Roman"/>
        </w:rPr>
        <w:t xml:space="preserve">ommission’s regulations or any law relating to gaming in the Commonwealth.  Upon the recommendation of the IEB, the </w:t>
      </w:r>
      <w:r w:rsidR="000F68C9" w:rsidRPr="008337DC">
        <w:rPr>
          <w:rFonts w:asciiTheme="majorHAnsi" w:hAnsiTheme="majorHAnsi" w:cs="Times New Roman"/>
        </w:rPr>
        <w:t>C</w:t>
      </w:r>
      <w:r w:rsidRPr="008337DC">
        <w:rPr>
          <w:rFonts w:asciiTheme="majorHAnsi" w:hAnsiTheme="majorHAnsi" w:cs="Times New Roman"/>
        </w:rPr>
        <w:t>ommission may</w:t>
      </w:r>
      <w:r w:rsidR="00412424" w:rsidRPr="008337DC">
        <w:rPr>
          <w:rFonts w:asciiTheme="majorHAnsi" w:hAnsiTheme="majorHAnsi" w:cs="Times New Roman"/>
        </w:rPr>
        <w:t xml:space="preserve"> condition, suspend or revoke a license issued under chapter 23K.  </w:t>
      </w:r>
    </w:p>
    <w:p w:rsidR="00412424" w:rsidRPr="008337DC" w:rsidRDefault="00412424">
      <w:pPr>
        <w:rPr>
          <w:rFonts w:asciiTheme="majorHAnsi" w:hAnsiTheme="majorHAnsi" w:cs="Times New Roman"/>
        </w:rPr>
      </w:pPr>
    </w:p>
    <w:p w:rsidR="00412424" w:rsidRPr="008337DC" w:rsidRDefault="00463A65">
      <w:pPr>
        <w:rPr>
          <w:rFonts w:asciiTheme="majorHAnsi" w:hAnsiTheme="majorHAnsi" w:cs="Times New Roman"/>
        </w:rPr>
      </w:pPr>
      <w:r w:rsidRPr="008337DC">
        <w:rPr>
          <w:rFonts w:asciiTheme="majorHAnsi" w:hAnsiTheme="majorHAnsi" w:cs="Times New Roman"/>
        </w:rPr>
        <w:t xml:space="preserve">Section </w:t>
      </w:r>
      <w:r w:rsidR="000F68C9" w:rsidRPr="008337DC">
        <w:rPr>
          <w:rFonts w:asciiTheme="majorHAnsi" w:hAnsiTheme="majorHAnsi" w:cs="Times New Roman"/>
        </w:rPr>
        <w:t>36 of chapter 23K</w:t>
      </w:r>
      <w:r w:rsidR="00412424" w:rsidRPr="008337DC">
        <w:rPr>
          <w:rFonts w:asciiTheme="majorHAnsi" w:hAnsiTheme="majorHAnsi" w:cs="Times New Roman"/>
        </w:rPr>
        <w:t xml:space="preserve"> </w:t>
      </w:r>
      <w:r w:rsidRPr="008337DC">
        <w:rPr>
          <w:rFonts w:asciiTheme="majorHAnsi" w:hAnsiTheme="majorHAnsi" w:cs="Times New Roman"/>
        </w:rPr>
        <w:t xml:space="preserve">grants to </w:t>
      </w:r>
      <w:r w:rsidR="00412424" w:rsidRPr="008337DC">
        <w:rPr>
          <w:rFonts w:asciiTheme="majorHAnsi" w:hAnsiTheme="majorHAnsi" w:cs="Times New Roman"/>
        </w:rPr>
        <w:t xml:space="preserve">the IEB </w:t>
      </w:r>
      <w:r w:rsidRPr="008337DC">
        <w:rPr>
          <w:rFonts w:asciiTheme="majorHAnsi" w:hAnsiTheme="majorHAnsi" w:cs="Times New Roman"/>
        </w:rPr>
        <w:t xml:space="preserve">the authority to </w:t>
      </w:r>
      <w:r w:rsidR="000E0EDD" w:rsidRPr="008337DC">
        <w:rPr>
          <w:rFonts w:asciiTheme="majorHAnsi" w:hAnsiTheme="majorHAnsi" w:cs="Times New Roman"/>
        </w:rPr>
        <w:t>assess a</w:t>
      </w:r>
      <w:r w:rsidR="00412424" w:rsidRPr="008337DC">
        <w:rPr>
          <w:rFonts w:asciiTheme="majorHAnsi" w:hAnsiTheme="majorHAnsi" w:cs="Times New Roman"/>
        </w:rPr>
        <w:t xml:space="preserve"> civil administrative penalty on any licensee who fails to comply with any provision of chapter 23K or </w:t>
      </w:r>
      <w:r w:rsidRPr="008337DC">
        <w:rPr>
          <w:rFonts w:asciiTheme="majorHAnsi" w:hAnsiTheme="majorHAnsi" w:cs="Times New Roman"/>
        </w:rPr>
        <w:t xml:space="preserve">any of </w:t>
      </w:r>
      <w:r w:rsidR="00412424" w:rsidRPr="008337DC">
        <w:rPr>
          <w:rFonts w:asciiTheme="majorHAnsi" w:hAnsiTheme="majorHAnsi" w:cs="Times New Roman"/>
        </w:rPr>
        <w:t xml:space="preserve">the </w:t>
      </w:r>
      <w:r w:rsidR="000F68C9" w:rsidRPr="008337DC">
        <w:rPr>
          <w:rFonts w:asciiTheme="majorHAnsi" w:hAnsiTheme="majorHAnsi" w:cs="Times New Roman"/>
        </w:rPr>
        <w:t>C</w:t>
      </w:r>
      <w:r w:rsidR="00412424" w:rsidRPr="008337DC">
        <w:rPr>
          <w:rFonts w:asciiTheme="majorHAnsi" w:hAnsiTheme="majorHAnsi" w:cs="Times New Roman"/>
        </w:rPr>
        <w:t>ommission’s regulations.</w:t>
      </w:r>
    </w:p>
    <w:p w:rsidR="00412424" w:rsidRPr="008337DC" w:rsidRDefault="00412424">
      <w:pPr>
        <w:rPr>
          <w:rFonts w:asciiTheme="majorHAnsi" w:hAnsiTheme="majorHAnsi" w:cs="Times New Roman"/>
        </w:rPr>
      </w:pPr>
    </w:p>
    <w:p w:rsidR="00412424" w:rsidRPr="008337DC" w:rsidRDefault="00412424">
      <w:pPr>
        <w:rPr>
          <w:rFonts w:asciiTheme="majorHAnsi" w:hAnsiTheme="majorHAnsi" w:cs="Times New Roman"/>
        </w:rPr>
      </w:pPr>
      <w:r w:rsidRPr="008337DC">
        <w:rPr>
          <w:rFonts w:asciiTheme="majorHAnsi" w:hAnsiTheme="majorHAnsi" w:cs="Times New Roman"/>
        </w:rPr>
        <w:t xml:space="preserve">The </w:t>
      </w:r>
      <w:r w:rsidR="000F68C9" w:rsidRPr="008337DC">
        <w:rPr>
          <w:rFonts w:asciiTheme="majorHAnsi" w:hAnsiTheme="majorHAnsi" w:cs="Times New Roman"/>
        </w:rPr>
        <w:t>C</w:t>
      </w:r>
      <w:r w:rsidRPr="008337DC">
        <w:rPr>
          <w:rFonts w:asciiTheme="majorHAnsi" w:hAnsiTheme="majorHAnsi" w:cs="Times New Roman"/>
        </w:rPr>
        <w:t>ommission’s regulations outline in more detail the obligations of licensees</w:t>
      </w:r>
      <w:r w:rsidR="000F68C9" w:rsidRPr="008337DC">
        <w:rPr>
          <w:rFonts w:asciiTheme="majorHAnsi" w:hAnsiTheme="majorHAnsi" w:cs="Times New Roman"/>
        </w:rPr>
        <w:t xml:space="preserve"> and qualifiers</w:t>
      </w:r>
      <w:r w:rsidRPr="008337DC">
        <w:rPr>
          <w:rFonts w:asciiTheme="majorHAnsi" w:hAnsiTheme="majorHAnsi" w:cs="Times New Roman"/>
        </w:rPr>
        <w:t xml:space="preserve">.  205 CMR 112 imposes upon licensees and qualifiers the obligation to provide all information and documents requested by the </w:t>
      </w:r>
      <w:r w:rsidR="000F68C9" w:rsidRPr="008337DC">
        <w:rPr>
          <w:rFonts w:asciiTheme="majorHAnsi" w:hAnsiTheme="majorHAnsi" w:cs="Times New Roman"/>
        </w:rPr>
        <w:t>C</w:t>
      </w:r>
      <w:r w:rsidRPr="008337DC">
        <w:rPr>
          <w:rFonts w:asciiTheme="majorHAnsi" w:hAnsiTheme="majorHAnsi" w:cs="Times New Roman"/>
        </w:rPr>
        <w:t xml:space="preserve">ommission, the IEB or commission staff.  This regulation further requires the licensee or qualifier to be truthful with the </w:t>
      </w:r>
      <w:r w:rsidR="000F68C9" w:rsidRPr="008337DC">
        <w:rPr>
          <w:rFonts w:asciiTheme="majorHAnsi" w:hAnsiTheme="majorHAnsi" w:cs="Times New Roman"/>
        </w:rPr>
        <w:t>C</w:t>
      </w:r>
      <w:r w:rsidRPr="008337DC">
        <w:rPr>
          <w:rFonts w:asciiTheme="majorHAnsi" w:hAnsiTheme="majorHAnsi" w:cs="Times New Roman"/>
        </w:rPr>
        <w:t xml:space="preserve">ommission and to not knowingly provide false or misleading information.  A determination by the </w:t>
      </w:r>
      <w:r w:rsidR="000F68C9" w:rsidRPr="008337DC">
        <w:rPr>
          <w:rFonts w:asciiTheme="majorHAnsi" w:hAnsiTheme="majorHAnsi" w:cs="Times New Roman"/>
        </w:rPr>
        <w:t>C</w:t>
      </w:r>
      <w:r w:rsidRPr="008337DC">
        <w:rPr>
          <w:rFonts w:asciiTheme="majorHAnsi" w:hAnsiTheme="majorHAnsi" w:cs="Times New Roman"/>
        </w:rPr>
        <w:t>ommission that a qualifier or licensee knowingly provided false or misleading information shall result in the conditioning, suspension or revocation of the license or qualification.</w:t>
      </w:r>
    </w:p>
    <w:p w:rsidR="00412424" w:rsidRPr="008337DC" w:rsidRDefault="00412424">
      <w:pPr>
        <w:rPr>
          <w:rFonts w:asciiTheme="majorHAnsi" w:hAnsiTheme="majorHAnsi" w:cs="Times New Roman"/>
        </w:rPr>
      </w:pPr>
    </w:p>
    <w:p w:rsidR="00412424" w:rsidRPr="008337DC" w:rsidRDefault="00412424">
      <w:pPr>
        <w:rPr>
          <w:rFonts w:asciiTheme="majorHAnsi" w:hAnsiTheme="majorHAnsi" w:cs="Times New Roman"/>
        </w:rPr>
      </w:pPr>
      <w:r w:rsidRPr="008337DC">
        <w:rPr>
          <w:rFonts w:asciiTheme="majorHAnsi" w:hAnsiTheme="majorHAnsi" w:cs="Times New Roman"/>
        </w:rPr>
        <w:t xml:space="preserve">205 CMR115 places a continuing duty on gaming licensee and qualifiers to maintain suitability </w:t>
      </w:r>
      <w:r w:rsidR="00595E5C" w:rsidRPr="008337DC">
        <w:rPr>
          <w:rFonts w:asciiTheme="majorHAnsi" w:hAnsiTheme="majorHAnsi" w:cs="Times New Roman"/>
        </w:rPr>
        <w:t xml:space="preserve">and </w:t>
      </w:r>
      <w:r w:rsidR="00463A65" w:rsidRPr="008337DC">
        <w:rPr>
          <w:rFonts w:asciiTheme="majorHAnsi" w:hAnsiTheme="majorHAnsi" w:cs="Times New Roman"/>
        </w:rPr>
        <w:t xml:space="preserve">requires both </w:t>
      </w:r>
      <w:r w:rsidR="00595E5C" w:rsidRPr="008337DC">
        <w:rPr>
          <w:rFonts w:asciiTheme="majorHAnsi" w:hAnsiTheme="majorHAnsi" w:cs="Times New Roman"/>
        </w:rPr>
        <w:t>licensee</w:t>
      </w:r>
      <w:r w:rsidR="00463A65" w:rsidRPr="008337DC">
        <w:rPr>
          <w:rFonts w:asciiTheme="majorHAnsi" w:hAnsiTheme="majorHAnsi" w:cs="Times New Roman"/>
        </w:rPr>
        <w:t>s</w:t>
      </w:r>
      <w:r w:rsidR="00595E5C" w:rsidRPr="008337DC">
        <w:rPr>
          <w:rFonts w:asciiTheme="majorHAnsi" w:hAnsiTheme="majorHAnsi" w:cs="Times New Roman"/>
        </w:rPr>
        <w:t xml:space="preserve"> and qualifiers</w:t>
      </w:r>
      <w:r w:rsidR="00463A65" w:rsidRPr="008337DC">
        <w:rPr>
          <w:rFonts w:asciiTheme="majorHAnsi" w:hAnsiTheme="majorHAnsi" w:cs="Times New Roman"/>
        </w:rPr>
        <w:t xml:space="preserve"> to notify the Commission of a whole host of matters that impact the suitability of the licensee or qualifier</w:t>
      </w:r>
      <w:r w:rsidR="00595E5C" w:rsidRPr="008337DC">
        <w:rPr>
          <w:rFonts w:asciiTheme="majorHAnsi" w:hAnsiTheme="majorHAnsi" w:cs="Times New Roman"/>
        </w:rPr>
        <w:t>.</w:t>
      </w:r>
    </w:p>
    <w:p w:rsidR="00595E5C" w:rsidRPr="008337DC" w:rsidRDefault="00595E5C">
      <w:pPr>
        <w:rPr>
          <w:rFonts w:asciiTheme="majorHAnsi" w:hAnsiTheme="majorHAnsi" w:cs="Times New Roman"/>
        </w:rPr>
      </w:pPr>
    </w:p>
    <w:p w:rsidR="00595E5C" w:rsidRPr="008337DC" w:rsidRDefault="00463A65">
      <w:pPr>
        <w:rPr>
          <w:rFonts w:asciiTheme="majorHAnsi" w:hAnsiTheme="majorHAnsi" w:cs="Times New Roman"/>
        </w:rPr>
      </w:pPr>
      <w:r w:rsidRPr="008337DC">
        <w:rPr>
          <w:rFonts w:asciiTheme="majorHAnsi" w:hAnsiTheme="majorHAnsi" w:cs="Times New Roman"/>
        </w:rPr>
        <w:t xml:space="preserve">Finally </w:t>
      </w:r>
      <w:r w:rsidR="00595E5C" w:rsidRPr="008337DC">
        <w:rPr>
          <w:rFonts w:asciiTheme="majorHAnsi" w:hAnsiTheme="majorHAnsi" w:cs="Times New Roman"/>
        </w:rPr>
        <w:t>205 CMR 116 provides that an unsuitable qualifier may not hold an interest in a gaming license</w:t>
      </w:r>
      <w:r w:rsidRPr="008337DC">
        <w:rPr>
          <w:rFonts w:asciiTheme="majorHAnsi" w:hAnsiTheme="majorHAnsi" w:cs="Times New Roman"/>
        </w:rPr>
        <w:t xml:space="preserve"> and that a gaming licensee must have a mechanism in place by which the gaming licensee may effectuate divestiture or redemption of securities or a like process in the event of a negative determination of suitability</w:t>
      </w:r>
      <w:r w:rsidR="00595E5C" w:rsidRPr="008337DC">
        <w:rPr>
          <w:rFonts w:asciiTheme="majorHAnsi" w:hAnsiTheme="majorHAnsi" w:cs="Times New Roman"/>
        </w:rPr>
        <w:t>.</w:t>
      </w:r>
    </w:p>
    <w:p w:rsidR="00595E5C" w:rsidRPr="008337DC" w:rsidRDefault="00595E5C">
      <w:pPr>
        <w:rPr>
          <w:rFonts w:asciiTheme="majorHAnsi" w:hAnsiTheme="majorHAnsi" w:cs="Times New Roman"/>
        </w:rPr>
      </w:pPr>
    </w:p>
    <w:p w:rsidR="00595E5C" w:rsidRPr="008337DC" w:rsidRDefault="00595E5C">
      <w:pPr>
        <w:rPr>
          <w:rFonts w:asciiTheme="majorHAnsi" w:hAnsiTheme="majorHAnsi" w:cs="Times New Roman"/>
        </w:rPr>
      </w:pPr>
      <w:r w:rsidRPr="008337DC">
        <w:rPr>
          <w:rFonts w:asciiTheme="majorHAnsi" w:hAnsiTheme="majorHAnsi" w:cs="Times New Roman"/>
        </w:rPr>
        <w:t xml:space="preserve">Wynn MA LLC is the </w:t>
      </w:r>
      <w:r w:rsidR="00EB66A6" w:rsidRPr="008337DC">
        <w:rPr>
          <w:rFonts w:asciiTheme="majorHAnsi" w:hAnsiTheme="majorHAnsi" w:cs="Times New Roman"/>
        </w:rPr>
        <w:t xml:space="preserve">Region A category 1 </w:t>
      </w:r>
      <w:r w:rsidRPr="008337DC">
        <w:rPr>
          <w:rFonts w:asciiTheme="majorHAnsi" w:hAnsiTheme="majorHAnsi" w:cs="Times New Roman"/>
        </w:rPr>
        <w:t xml:space="preserve">gaming licensee; qualifiers in the Wynn MA </w:t>
      </w:r>
      <w:r w:rsidR="00463A65" w:rsidRPr="008337DC">
        <w:rPr>
          <w:rFonts w:asciiTheme="majorHAnsi" w:hAnsiTheme="majorHAnsi" w:cs="Times New Roman"/>
        </w:rPr>
        <w:t xml:space="preserve">LLC license </w:t>
      </w:r>
      <w:r w:rsidR="000F68C9" w:rsidRPr="008337DC">
        <w:rPr>
          <w:rFonts w:asciiTheme="majorHAnsi" w:hAnsiTheme="majorHAnsi" w:cs="Times New Roman"/>
        </w:rPr>
        <w:t xml:space="preserve">application </w:t>
      </w:r>
      <w:r w:rsidR="00463A65" w:rsidRPr="008337DC">
        <w:rPr>
          <w:rFonts w:asciiTheme="majorHAnsi" w:hAnsiTheme="majorHAnsi" w:cs="Times New Roman"/>
        </w:rPr>
        <w:t>include</w:t>
      </w:r>
      <w:r w:rsidR="000F68C9" w:rsidRPr="008337DC">
        <w:rPr>
          <w:rFonts w:asciiTheme="majorHAnsi" w:hAnsiTheme="majorHAnsi" w:cs="Times New Roman"/>
        </w:rPr>
        <w:t>d</w:t>
      </w:r>
      <w:r w:rsidR="00463A65" w:rsidRPr="008337DC">
        <w:rPr>
          <w:rFonts w:asciiTheme="majorHAnsi" w:hAnsiTheme="majorHAnsi" w:cs="Times New Roman"/>
        </w:rPr>
        <w:t xml:space="preserve"> Steve Wynn and others; </w:t>
      </w:r>
      <w:r w:rsidR="00EB66A6" w:rsidRPr="008337DC">
        <w:rPr>
          <w:rFonts w:asciiTheme="majorHAnsi" w:hAnsiTheme="majorHAnsi" w:cs="Times New Roman"/>
        </w:rPr>
        <w:t xml:space="preserve">a </w:t>
      </w:r>
      <w:r w:rsidR="00463A65" w:rsidRPr="008337DC">
        <w:rPr>
          <w:rFonts w:asciiTheme="majorHAnsi" w:hAnsiTheme="majorHAnsi" w:cs="Times New Roman"/>
        </w:rPr>
        <w:t xml:space="preserve">list of the </w:t>
      </w:r>
      <w:r w:rsidR="00DE4F40" w:rsidRPr="008337DC">
        <w:rPr>
          <w:rFonts w:asciiTheme="majorHAnsi" w:hAnsiTheme="majorHAnsi" w:cs="Times New Roman"/>
        </w:rPr>
        <w:t xml:space="preserve">original </w:t>
      </w:r>
      <w:r w:rsidR="00463A65" w:rsidRPr="008337DC">
        <w:rPr>
          <w:rFonts w:asciiTheme="majorHAnsi" w:hAnsiTheme="majorHAnsi" w:cs="Times New Roman"/>
        </w:rPr>
        <w:t>qualifiers in the Wynn MA LLC</w:t>
      </w:r>
      <w:r w:rsidRPr="008337DC">
        <w:rPr>
          <w:rFonts w:asciiTheme="majorHAnsi" w:hAnsiTheme="majorHAnsi" w:cs="Times New Roman"/>
        </w:rPr>
        <w:t xml:space="preserve"> application </w:t>
      </w:r>
      <w:r w:rsidR="00463A65" w:rsidRPr="008337DC">
        <w:rPr>
          <w:rFonts w:asciiTheme="majorHAnsi" w:hAnsiTheme="majorHAnsi" w:cs="Times New Roman"/>
        </w:rPr>
        <w:t xml:space="preserve">is found </w:t>
      </w:r>
      <w:r w:rsidRPr="008337DC">
        <w:rPr>
          <w:rFonts w:asciiTheme="majorHAnsi" w:hAnsiTheme="majorHAnsi" w:cs="Times New Roman"/>
        </w:rPr>
        <w:t xml:space="preserve">in the December 16, 2013 suitability report </w:t>
      </w:r>
      <w:r w:rsidR="00463A65" w:rsidRPr="008337DC">
        <w:rPr>
          <w:rFonts w:asciiTheme="majorHAnsi" w:hAnsiTheme="majorHAnsi" w:cs="Times New Roman"/>
        </w:rPr>
        <w:t xml:space="preserve">posted </w:t>
      </w:r>
      <w:r w:rsidRPr="008337DC">
        <w:rPr>
          <w:rFonts w:asciiTheme="majorHAnsi" w:hAnsiTheme="majorHAnsi" w:cs="Times New Roman"/>
        </w:rPr>
        <w:t xml:space="preserve">on the Commission’s </w:t>
      </w:r>
      <w:r w:rsidRPr="008337DC">
        <w:rPr>
          <w:rFonts w:asciiTheme="majorHAnsi" w:hAnsiTheme="majorHAnsi" w:cs="Times New Roman"/>
        </w:rPr>
        <w:lastRenderedPageBreak/>
        <w:t>website</w:t>
      </w:r>
      <w:r w:rsidR="00DE4F40" w:rsidRPr="008337DC">
        <w:rPr>
          <w:rFonts w:asciiTheme="majorHAnsi" w:hAnsiTheme="majorHAnsi" w:cs="Times New Roman"/>
        </w:rPr>
        <w:t>.</w:t>
      </w:r>
      <w:r w:rsidRPr="008337DC">
        <w:rPr>
          <w:rFonts w:asciiTheme="majorHAnsi" w:hAnsiTheme="majorHAnsi" w:cs="Times New Roman"/>
        </w:rPr>
        <w:t xml:space="preserve"> </w:t>
      </w:r>
      <w:r w:rsidR="000F68C9" w:rsidRPr="008337DC">
        <w:rPr>
          <w:rFonts w:asciiTheme="majorHAnsi" w:hAnsiTheme="majorHAnsi" w:cs="Times New Roman"/>
        </w:rPr>
        <w:t xml:space="preserve">The </w:t>
      </w:r>
      <w:r w:rsidR="00EB66A6" w:rsidRPr="008337DC">
        <w:rPr>
          <w:rFonts w:asciiTheme="majorHAnsi" w:hAnsiTheme="majorHAnsi" w:cs="Times New Roman"/>
        </w:rPr>
        <w:t>Commission’s review of those qualifiers is also available on the Commission’s website in its meeting archives</w:t>
      </w:r>
      <w:r w:rsidRPr="008337DC">
        <w:rPr>
          <w:rFonts w:asciiTheme="majorHAnsi" w:hAnsiTheme="majorHAnsi" w:cs="Times New Roman"/>
        </w:rPr>
        <w:t>.</w:t>
      </w:r>
      <w:r w:rsidR="00DE4F40" w:rsidRPr="008337DC">
        <w:rPr>
          <w:rFonts w:asciiTheme="majorHAnsi" w:hAnsiTheme="majorHAnsi" w:cs="Times New Roman"/>
        </w:rPr>
        <w:t xml:space="preserve">  </w:t>
      </w:r>
    </w:p>
    <w:p w:rsidR="00595E5C" w:rsidRPr="008337DC" w:rsidRDefault="00595E5C">
      <w:pPr>
        <w:rPr>
          <w:rFonts w:asciiTheme="majorHAnsi" w:hAnsiTheme="majorHAnsi" w:cs="Times New Roman"/>
        </w:rPr>
      </w:pPr>
    </w:p>
    <w:p w:rsidR="00EB66A6" w:rsidRPr="008337DC" w:rsidRDefault="00595E5C" w:rsidP="00EB66A6">
      <w:pPr>
        <w:rPr>
          <w:rFonts w:asciiTheme="majorHAnsi" w:hAnsiTheme="majorHAnsi" w:cs="Times New Roman"/>
        </w:rPr>
      </w:pPr>
      <w:r w:rsidRPr="008337DC">
        <w:rPr>
          <w:rFonts w:asciiTheme="majorHAnsi" w:hAnsiTheme="majorHAnsi" w:cs="Times New Roman"/>
        </w:rPr>
        <w:t xml:space="preserve">It is </w:t>
      </w:r>
      <w:r w:rsidR="00EB66A6" w:rsidRPr="008337DC">
        <w:rPr>
          <w:rFonts w:asciiTheme="majorHAnsi" w:hAnsiTheme="majorHAnsi" w:cs="Times New Roman"/>
        </w:rPr>
        <w:t xml:space="preserve">very </w:t>
      </w:r>
      <w:r w:rsidRPr="008337DC">
        <w:rPr>
          <w:rFonts w:asciiTheme="majorHAnsi" w:hAnsiTheme="majorHAnsi" w:cs="Times New Roman"/>
        </w:rPr>
        <w:t>important to note that notwithstanding the broad authority granted to the Commission in regulating gaming licensee</w:t>
      </w:r>
      <w:r w:rsidR="00DE4F40" w:rsidRPr="008337DC">
        <w:rPr>
          <w:rFonts w:asciiTheme="majorHAnsi" w:hAnsiTheme="majorHAnsi" w:cs="Times New Roman"/>
        </w:rPr>
        <w:t>s</w:t>
      </w:r>
      <w:r w:rsidRPr="008337DC">
        <w:rPr>
          <w:rFonts w:asciiTheme="majorHAnsi" w:hAnsiTheme="majorHAnsi" w:cs="Times New Roman"/>
        </w:rPr>
        <w:t xml:space="preserve"> and qualifiers, gaming licensees and qualifiers are entitled to due process </w:t>
      </w:r>
      <w:r w:rsidR="008E23D2" w:rsidRPr="008337DC">
        <w:rPr>
          <w:rFonts w:asciiTheme="majorHAnsi" w:hAnsiTheme="majorHAnsi" w:cs="Times New Roman"/>
        </w:rPr>
        <w:t xml:space="preserve">as codified in the state administrative procedure act contained in </w:t>
      </w:r>
      <w:r w:rsidR="00E60115" w:rsidRPr="008337DC">
        <w:rPr>
          <w:rFonts w:asciiTheme="majorHAnsi" w:hAnsiTheme="majorHAnsi" w:cs="Times New Roman"/>
        </w:rPr>
        <w:t xml:space="preserve">Mass General Laws </w:t>
      </w:r>
      <w:r w:rsidR="008E23D2" w:rsidRPr="008337DC">
        <w:rPr>
          <w:rFonts w:asciiTheme="majorHAnsi" w:hAnsiTheme="majorHAnsi" w:cs="Times New Roman"/>
        </w:rPr>
        <w:t>chapter 30A and associated jurisprudence</w:t>
      </w:r>
      <w:r w:rsidR="00EB66A6" w:rsidRPr="008337DC">
        <w:rPr>
          <w:rFonts w:asciiTheme="majorHAnsi" w:hAnsiTheme="majorHAnsi" w:cs="Times New Roman"/>
        </w:rPr>
        <w:t xml:space="preserve">.  This means that after the regulatory review </w:t>
      </w:r>
      <w:r w:rsidR="00E60115" w:rsidRPr="008337DC">
        <w:rPr>
          <w:rFonts w:asciiTheme="majorHAnsi" w:hAnsiTheme="majorHAnsi" w:cs="Times New Roman"/>
        </w:rPr>
        <w:t>is complete and the facts of this matter are determined</w:t>
      </w:r>
      <w:r w:rsidR="00EB66A6" w:rsidRPr="008337DC">
        <w:rPr>
          <w:rFonts w:asciiTheme="majorHAnsi" w:hAnsiTheme="majorHAnsi" w:cs="Times New Roman"/>
        </w:rPr>
        <w:t xml:space="preserve">, the gaming licensee and </w:t>
      </w:r>
      <w:r w:rsidR="00E60115" w:rsidRPr="008337DC">
        <w:rPr>
          <w:rFonts w:asciiTheme="majorHAnsi" w:hAnsiTheme="majorHAnsi" w:cs="Times New Roman"/>
        </w:rPr>
        <w:t xml:space="preserve">the </w:t>
      </w:r>
      <w:r w:rsidR="00EB66A6" w:rsidRPr="008337DC">
        <w:rPr>
          <w:rFonts w:asciiTheme="majorHAnsi" w:hAnsiTheme="majorHAnsi" w:cs="Times New Roman"/>
        </w:rPr>
        <w:t xml:space="preserve">qualifiers are entitled to notice and a hearing before the </w:t>
      </w:r>
      <w:r w:rsidR="00E60115" w:rsidRPr="008337DC">
        <w:rPr>
          <w:rFonts w:asciiTheme="majorHAnsi" w:hAnsiTheme="majorHAnsi" w:cs="Times New Roman"/>
        </w:rPr>
        <w:t>C</w:t>
      </w:r>
      <w:r w:rsidR="00EB66A6" w:rsidRPr="008337DC">
        <w:rPr>
          <w:rFonts w:asciiTheme="majorHAnsi" w:hAnsiTheme="majorHAnsi" w:cs="Times New Roman"/>
        </w:rPr>
        <w:t>ommission before any final action is taken by the Commission.  The process and procedures for that process is described in 205 CMR 101 of the Commission’s regulations.</w:t>
      </w:r>
      <w:bookmarkStart w:id="0" w:name="_GoBack"/>
      <w:bookmarkEnd w:id="0"/>
    </w:p>
    <w:sectPr w:rsidR="00EB66A6" w:rsidRPr="00833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49"/>
    <w:rsid w:val="000E0EDD"/>
    <w:rsid w:val="000F68C9"/>
    <w:rsid w:val="00412424"/>
    <w:rsid w:val="00463A65"/>
    <w:rsid w:val="005203F2"/>
    <w:rsid w:val="00595E5C"/>
    <w:rsid w:val="00596AD0"/>
    <w:rsid w:val="008337DC"/>
    <w:rsid w:val="00884C4F"/>
    <w:rsid w:val="00890565"/>
    <w:rsid w:val="008E23D2"/>
    <w:rsid w:val="00A87637"/>
    <w:rsid w:val="00B32DDA"/>
    <w:rsid w:val="00DE239F"/>
    <w:rsid w:val="00DE4F40"/>
    <w:rsid w:val="00DE6602"/>
    <w:rsid w:val="00E60115"/>
    <w:rsid w:val="00E774C0"/>
    <w:rsid w:val="00E92249"/>
    <w:rsid w:val="00EB66A6"/>
    <w:rsid w:val="00EC2283"/>
    <w:rsid w:val="00F9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ANF</cp:lastModifiedBy>
  <cp:revision>3</cp:revision>
  <cp:lastPrinted>2018-01-31T17:18:00Z</cp:lastPrinted>
  <dcterms:created xsi:type="dcterms:W3CDTF">2018-01-31T17:35:00Z</dcterms:created>
  <dcterms:modified xsi:type="dcterms:W3CDTF">2018-01-31T17:36:00Z</dcterms:modified>
</cp:coreProperties>
</file>